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87CEC" w:rsidRPr="002A505E" w:rsidRDefault="00687CEC" w:rsidP="606B4943">
      <w:pPr>
        <w:jc w:val="center"/>
        <w:rPr>
          <w:rFonts w:ascii="Gill Sans MT" w:eastAsia="Gill Sans MT" w:hAnsi="Gill Sans MT" w:cs="Gill Sans MT"/>
          <w:b/>
          <w:bCs/>
          <w:color w:val="000000" w:themeColor="text1"/>
          <w:sz w:val="22"/>
          <w:szCs w:val="22"/>
        </w:rPr>
      </w:pPr>
      <w:bookmarkStart w:id="0" w:name="_GoBack"/>
      <w:bookmarkEnd w:id="0"/>
    </w:p>
    <w:p w14:paraId="0A37501D" w14:textId="77777777" w:rsidR="00687CEC" w:rsidRPr="002A505E" w:rsidRDefault="00687CEC" w:rsidP="606B4943">
      <w:pPr>
        <w:jc w:val="center"/>
        <w:rPr>
          <w:rFonts w:ascii="Gill Sans MT" w:eastAsia="Gill Sans MT" w:hAnsi="Gill Sans MT" w:cs="Gill Sans MT"/>
          <w:b/>
          <w:bCs/>
          <w:color w:val="000000" w:themeColor="text1"/>
          <w:sz w:val="22"/>
          <w:szCs w:val="22"/>
        </w:rPr>
      </w:pPr>
    </w:p>
    <w:p w14:paraId="53401BBD" w14:textId="7B2551EA" w:rsidR="00FC5709" w:rsidRPr="002A505E" w:rsidRDefault="606B4943" w:rsidP="606B4943">
      <w:pPr>
        <w:jc w:val="cente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Marketing</w:t>
      </w:r>
      <w:r w:rsidR="00023F14">
        <w:rPr>
          <w:rFonts w:ascii="Gill Sans MT" w:eastAsia="Gill Sans MT" w:hAnsi="Gill Sans MT" w:cs="Gill Sans MT"/>
          <w:b/>
          <w:bCs/>
          <w:color w:val="000000" w:themeColor="text1"/>
          <w:sz w:val="22"/>
          <w:szCs w:val="22"/>
        </w:rPr>
        <w:t xml:space="preserve"> &amp; Communications</w:t>
      </w:r>
      <w:r w:rsidRPr="606B4943">
        <w:rPr>
          <w:rFonts w:ascii="Gill Sans MT" w:eastAsia="Gill Sans MT" w:hAnsi="Gill Sans MT" w:cs="Gill Sans MT"/>
          <w:b/>
          <w:bCs/>
          <w:color w:val="000000" w:themeColor="text1"/>
          <w:sz w:val="22"/>
          <w:szCs w:val="22"/>
        </w:rPr>
        <w:t xml:space="preserve"> Internship Announcement</w:t>
      </w:r>
    </w:p>
    <w:p w14:paraId="5DAB6C7B" w14:textId="77777777" w:rsidR="00FC5709" w:rsidRPr="002A505E" w:rsidRDefault="00FC5709" w:rsidP="606B4943">
      <w:pPr>
        <w:jc w:val="center"/>
        <w:rPr>
          <w:rFonts w:ascii="Gill Sans MT" w:eastAsia="Gill Sans MT" w:hAnsi="Gill Sans MT" w:cs="Gill Sans MT"/>
          <w:b/>
          <w:bCs/>
          <w:color w:val="000000" w:themeColor="text1"/>
          <w:sz w:val="22"/>
          <w:szCs w:val="22"/>
        </w:rPr>
      </w:pPr>
    </w:p>
    <w:p w14:paraId="351AE312" w14:textId="288DD4EA" w:rsidR="00FC5709" w:rsidRPr="002A505E" w:rsidRDefault="65C15236" w:rsidP="65C15236">
      <w:pPr>
        <w:jc w:val="cente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Spring 201</w:t>
      </w:r>
      <w:r w:rsidR="002465C6">
        <w:rPr>
          <w:rFonts w:ascii="Gill Sans MT" w:eastAsia="Gill Sans MT" w:hAnsi="Gill Sans MT" w:cs="Gill Sans MT"/>
          <w:color w:val="000000" w:themeColor="text1"/>
          <w:sz w:val="22"/>
          <w:szCs w:val="22"/>
        </w:rPr>
        <w:t>9</w:t>
      </w:r>
    </w:p>
    <w:p w14:paraId="02EB378F" w14:textId="77777777" w:rsidR="00FC5709" w:rsidRPr="002A505E" w:rsidRDefault="00FC5709" w:rsidP="65C15236">
      <w:pPr>
        <w:rPr>
          <w:rFonts w:ascii="Gill Sans MT" w:eastAsia="Gill Sans MT" w:hAnsi="Gill Sans MT" w:cs="Gill Sans MT"/>
          <w:color w:val="000000" w:themeColor="text1"/>
          <w:sz w:val="22"/>
          <w:szCs w:val="22"/>
        </w:rPr>
      </w:pPr>
    </w:p>
    <w:p w14:paraId="0759289B" w14:textId="3A741BFF" w:rsidR="606B4943" w:rsidRDefault="606B4943" w:rsidP="65C15236">
      <w:pPr>
        <w:rPr>
          <w:rFonts w:ascii="Gill Sans MT" w:eastAsia="Gill Sans MT" w:hAnsi="Gill Sans MT" w:cs="Gill Sans MT"/>
          <w:sz w:val="22"/>
          <w:szCs w:val="22"/>
        </w:rPr>
      </w:pPr>
    </w:p>
    <w:p w14:paraId="12BF3733" w14:textId="24A18DA7" w:rsidR="00E32CD6" w:rsidRPr="002A505E" w:rsidRDefault="65C15236" w:rsidP="65C15236">
      <w:pPr>
        <w:rPr>
          <w:rFonts w:ascii="Gill Sans MT" w:eastAsia="Gill Sans MT" w:hAnsi="Gill Sans MT" w:cs="Gill Sans MT"/>
          <w:sz w:val="22"/>
          <w:szCs w:val="22"/>
        </w:rPr>
      </w:pPr>
      <w:r w:rsidRPr="65C15236">
        <w:rPr>
          <w:rFonts w:ascii="Gill Sans MT" w:eastAsia="Gill Sans MT" w:hAnsi="Gill Sans MT" w:cs="Gill Sans MT"/>
          <w:b/>
          <w:bCs/>
          <w:sz w:val="22"/>
          <w:szCs w:val="22"/>
        </w:rPr>
        <w:t>Who we are:</w:t>
      </w:r>
    </w:p>
    <w:p w14:paraId="13427BFF" w14:textId="4FCB42CC" w:rsidR="00E32CD6" w:rsidRPr="002A505E" w:rsidRDefault="00E32CD6" w:rsidP="65C15236">
      <w:pPr>
        <w:rPr>
          <w:rFonts w:ascii="Gill Sans MT" w:eastAsia="Gill Sans MT" w:hAnsi="Gill Sans MT" w:cs="Gill Sans MT"/>
          <w:sz w:val="22"/>
          <w:szCs w:val="22"/>
        </w:rPr>
      </w:pPr>
    </w:p>
    <w:p w14:paraId="34844F06" w14:textId="0043C07E" w:rsidR="00E32CD6" w:rsidRPr="002A505E" w:rsidRDefault="65C15236" w:rsidP="65C15236">
      <w:pPr>
        <w:rPr>
          <w:rFonts w:ascii="Gill Sans MT" w:eastAsia="Gill Sans MT" w:hAnsi="Gill Sans MT" w:cs="Gill Sans MT"/>
          <w:sz w:val="22"/>
          <w:szCs w:val="22"/>
        </w:rPr>
      </w:pPr>
      <w:r w:rsidRPr="65C15236">
        <w:rPr>
          <w:rFonts w:ascii="Gill Sans MT" w:eastAsia="Gill Sans MT" w:hAnsi="Gill Sans MT" w:cs="Gill Sans MT"/>
          <w:sz w:val="22"/>
          <w:szCs w:val="22"/>
        </w:rPr>
        <w:t>Global Fund for Children partners with grassroots organizations around the world to help children and youth reach their full potential and advance their rights. We are the only global nonprofit dedicated to discovering, funding, and collaborating with grassroots organizations that empower children and youth. Since 1997, GFC has impacted the lives of over 10 million children</w:t>
      </w:r>
      <w:r w:rsidR="001E2C3C">
        <w:rPr>
          <w:rFonts w:ascii="Gill Sans MT" w:eastAsia="Gill Sans MT" w:hAnsi="Gill Sans MT" w:cs="Gill Sans MT"/>
          <w:sz w:val="22"/>
          <w:szCs w:val="22"/>
        </w:rPr>
        <w:t xml:space="preserve"> through </w:t>
      </w:r>
      <w:r w:rsidR="00141BF7">
        <w:rPr>
          <w:rFonts w:ascii="Gill Sans MT" w:eastAsia="Gill Sans MT" w:hAnsi="Gill Sans MT" w:cs="Gill Sans MT"/>
          <w:sz w:val="22"/>
          <w:szCs w:val="22"/>
        </w:rPr>
        <w:t>a network</w:t>
      </w:r>
      <w:r w:rsidR="001E2C3C">
        <w:rPr>
          <w:rFonts w:ascii="Gill Sans MT" w:eastAsia="Gill Sans MT" w:hAnsi="Gill Sans MT" w:cs="Gill Sans MT"/>
          <w:sz w:val="22"/>
          <w:szCs w:val="22"/>
        </w:rPr>
        <w:t xml:space="preserve"> of 675 grassroots organizations worldwide</w:t>
      </w:r>
      <w:r w:rsidRPr="65C15236">
        <w:rPr>
          <w:rFonts w:ascii="Gill Sans MT" w:eastAsia="Gill Sans MT" w:hAnsi="Gill Sans MT" w:cs="Gill Sans MT"/>
          <w:sz w:val="22"/>
          <w:szCs w:val="22"/>
        </w:rPr>
        <w:t xml:space="preserve">. Learn more: </w:t>
      </w:r>
      <w:hyperlink r:id="rId7">
        <w:r w:rsidRPr="65C15236">
          <w:rPr>
            <w:rStyle w:val="Hyperlink"/>
            <w:rFonts w:ascii="Gill Sans MT" w:eastAsia="Gill Sans MT" w:hAnsi="Gill Sans MT" w:cs="Gill Sans MT"/>
            <w:sz w:val="22"/>
            <w:szCs w:val="22"/>
          </w:rPr>
          <w:t>www.globalfundforchildren.org</w:t>
        </w:r>
      </w:hyperlink>
      <w:r w:rsidRPr="65C15236">
        <w:rPr>
          <w:rFonts w:ascii="Gill Sans MT" w:eastAsia="Gill Sans MT" w:hAnsi="Gill Sans MT" w:cs="Gill Sans MT"/>
          <w:sz w:val="22"/>
          <w:szCs w:val="22"/>
        </w:rPr>
        <w:t>.</w:t>
      </w:r>
    </w:p>
    <w:p w14:paraId="6A05A809" w14:textId="77777777" w:rsidR="00FC5709" w:rsidRPr="002A505E" w:rsidRDefault="00FC5709" w:rsidP="65C15236">
      <w:pPr>
        <w:rPr>
          <w:rFonts w:ascii="Gill Sans MT" w:eastAsia="Gill Sans MT" w:hAnsi="Gill Sans MT" w:cs="Gill Sans MT"/>
          <w:b/>
          <w:bCs/>
          <w:color w:val="000000" w:themeColor="text1"/>
          <w:sz w:val="22"/>
          <w:szCs w:val="22"/>
        </w:rPr>
      </w:pPr>
    </w:p>
    <w:p w14:paraId="20BED156" w14:textId="4B7F8346" w:rsidR="00FC5709" w:rsidRPr="002A505E" w:rsidRDefault="65C15236" w:rsidP="65C15236">
      <w:pPr>
        <w:rPr>
          <w:rFonts w:ascii="Gill Sans MT" w:eastAsia="Gill Sans MT" w:hAnsi="Gill Sans MT" w:cs="Gill Sans MT"/>
          <w:b/>
          <w:bCs/>
          <w:color w:val="000000" w:themeColor="text1"/>
          <w:sz w:val="22"/>
          <w:szCs w:val="22"/>
        </w:rPr>
      </w:pPr>
      <w:r w:rsidRPr="65C15236">
        <w:rPr>
          <w:rFonts w:ascii="Gill Sans MT" w:eastAsia="Gill Sans MT" w:hAnsi="Gill Sans MT" w:cs="Gill Sans MT"/>
          <w:b/>
          <w:bCs/>
          <w:color w:val="000000" w:themeColor="text1"/>
          <w:sz w:val="22"/>
          <w:szCs w:val="22"/>
        </w:rPr>
        <w:t>Who we need:</w:t>
      </w:r>
    </w:p>
    <w:p w14:paraId="624D4218" w14:textId="021EEDDF" w:rsidR="606B4943" w:rsidRDefault="606B4943" w:rsidP="65C15236">
      <w:pPr>
        <w:rPr>
          <w:rFonts w:ascii="Gill Sans MT" w:eastAsia="Gill Sans MT" w:hAnsi="Gill Sans MT" w:cs="Gill Sans MT"/>
          <w:b/>
          <w:bCs/>
          <w:color w:val="000000" w:themeColor="text1"/>
          <w:sz w:val="22"/>
          <w:szCs w:val="22"/>
        </w:rPr>
      </w:pPr>
    </w:p>
    <w:p w14:paraId="3C26C7FB" w14:textId="1B88ECC9" w:rsidR="00C64B40" w:rsidRPr="002A505E"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GFC seeks a part-time Marketing</w:t>
      </w:r>
      <w:r w:rsidR="00023F14">
        <w:rPr>
          <w:rFonts w:ascii="Gill Sans MT" w:eastAsia="Gill Sans MT" w:hAnsi="Gill Sans MT" w:cs="Gill Sans MT"/>
          <w:color w:val="000000" w:themeColor="text1"/>
          <w:sz w:val="22"/>
          <w:szCs w:val="22"/>
        </w:rPr>
        <w:t xml:space="preserve"> &amp; Communications</w:t>
      </w:r>
      <w:r w:rsidRPr="65C15236">
        <w:rPr>
          <w:rFonts w:ascii="Gill Sans MT" w:eastAsia="Gill Sans MT" w:hAnsi="Gill Sans MT" w:cs="Gill Sans MT"/>
          <w:color w:val="000000" w:themeColor="text1"/>
          <w:sz w:val="22"/>
          <w:szCs w:val="22"/>
        </w:rPr>
        <w:t xml:space="preserve"> Intern to provide a wide range of research, editorial, digital media, and general support to the </w:t>
      </w:r>
      <w:r w:rsidR="002923E1">
        <w:rPr>
          <w:rFonts w:ascii="Gill Sans MT" w:eastAsia="Gill Sans MT" w:hAnsi="Gill Sans MT" w:cs="Gill Sans MT"/>
          <w:color w:val="000000" w:themeColor="text1"/>
          <w:sz w:val="22"/>
          <w:szCs w:val="22"/>
        </w:rPr>
        <w:t>M</w:t>
      </w:r>
      <w:r w:rsidRPr="65C15236">
        <w:rPr>
          <w:rFonts w:ascii="Gill Sans MT" w:eastAsia="Gill Sans MT" w:hAnsi="Gill Sans MT" w:cs="Gill Sans MT"/>
          <w:color w:val="000000" w:themeColor="text1"/>
          <w:sz w:val="22"/>
          <w:szCs w:val="22"/>
        </w:rPr>
        <w:t>arketing</w:t>
      </w:r>
      <w:r w:rsidR="00023F14">
        <w:rPr>
          <w:rFonts w:ascii="Gill Sans MT" w:eastAsia="Gill Sans MT" w:hAnsi="Gill Sans MT" w:cs="Gill Sans MT"/>
          <w:color w:val="000000" w:themeColor="text1"/>
          <w:sz w:val="22"/>
          <w:szCs w:val="22"/>
        </w:rPr>
        <w:t xml:space="preserve"> &amp; Communications</w:t>
      </w:r>
      <w:r w:rsidRPr="65C15236">
        <w:rPr>
          <w:rFonts w:ascii="Gill Sans MT" w:eastAsia="Gill Sans MT" w:hAnsi="Gill Sans MT" w:cs="Gill Sans MT"/>
          <w:color w:val="000000" w:themeColor="text1"/>
          <w:sz w:val="22"/>
          <w:szCs w:val="22"/>
        </w:rPr>
        <w:t xml:space="preserve"> team in its Washington, DC office. This is an exciting opportunity to be part of GFC’s mission and vision.</w:t>
      </w:r>
    </w:p>
    <w:p w14:paraId="5A39BBE3" w14:textId="77777777" w:rsidR="00C64B40" w:rsidRPr="002A505E" w:rsidRDefault="00C64B40" w:rsidP="606B4943">
      <w:pPr>
        <w:rPr>
          <w:rFonts w:ascii="Gill Sans MT" w:eastAsia="Gill Sans MT" w:hAnsi="Gill Sans MT" w:cs="Gill Sans MT"/>
          <w:color w:val="000000" w:themeColor="text1"/>
          <w:sz w:val="22"/>
          <w:szCs w:val="22"/>
        </w:rPr>
      </w:pPr>
    </w:p>
    <w:p w14:paraId="5F5C4A9C" w14:textId="25160CF2" w:rsidR="606B4943"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b/>
          <w:bCs/>
          <w:color w:val="000000" w:themeColor="text1"/>
          <w:sz w:val="22"/>
          <w:szCs w:val="22"/>
        </w:rPr>
        <w:t>What you’ll gain:</w:t>
      </w:r>
    </w:p>
    <w:p w14:paraId="100C4416" w14:textId="3E1D7754" w:rsidR="606B4943" w:rsidRDefault="606B4943" w:rsidP="606B4943">
      <w:pPr>
        <w:rPr>
          <w:rFonts w:ascii="Gill Sans MT" w:eastAsia="Gill Sans MT" w:hAnsi="Gill Sans MT" w:cs="Gill Sans MT"/>
          <w:color w:val="000000" w:themeColor="text1"/>
          <w:sz w:val="22"/>
          <w:szCs w:val="22"/>
        </w:rPr>
      </w:pPr>
    </w:p>
    <w:p w14:paraId="45C20FB1" w14:textId="28D7F2D4" w:rsidR="00FC5709" w:rsidRPr="002A505E"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GFC provides the opportunity for its interns to gain professional experience and skill sets in areas such as communications, marketing, public relations, thought leadership, international development, children’s issues, event planning, fundraising, and the day-to-day operations of a nonprofit organization. Interns have access to a wide range of professional development opportunities, from in-office events with partners and experts from around the world, to training in communications platforms such as WordPress, Adobe Creative Cloud, and more.</w:t>
      </w:r>
    </w:p>
    <w:p w14:paraId="41C8F396" w14:textId="77777777" w:rsidR="00FC5709" w:rsidRPr="002A505E" w:rsidRDefault="00FC5709" w:rsidP="606B4943">
      <w:pPr>
        <w:rPr>
          <w:rFonts w:ascii="Gill Sans MT" w:eastAsia="Gill Sans MT" w:hAnsi="Gill Sans MT" w:cs="Gill Sans MT"/>
          <w:b/>
          <w:bCs/>
          <w:color w:val="000000" w:themeColor="text1"/>
          <w:sz w:val="22"/>
          <w:szCs w:val="22"/>
        </w:rPr>
      </w:pPr>
    </w:p>
    <w:p w14:paraId="08AB0C2E" w14:textId="7EE2F2EE" w:rsidR="00FC5709" w:rsidRPr="002A505E" w:rsidRDefault="606B4943" w:rsidP="606B4943">
      <w:pP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What you’ll do:</w:t>
      </w:r>
    </w:p>
    <w:p w14:paraId="32333FF1" w14:textId="7BC5DDE8" w:rsidR="00FC5709" w:rsidRPr="002A505E" w:rsidRDefault="00FC5709" w:rsidP="606B4943">
      <w:pPr>
        <w:rPr>
          <w:rFonts w:ascii="Gill Sans MT" w:eastAsia="Gill Sans MT" w:hAnsi="Gill Sans MT" w:cs="Gill Sans MT"/>
          <w:b/>
          <w:bCs/>
          <w:color w:val="000000" w:themeColor="text1"/>
          <w:sz w:val="22"/>
          <w:szCs w:val="22"/>
        </w:rPr>
      </w:pPr>
    </w:p>
    <w:p w14:paraId="62F46BD8" w14:textId="77777777"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Provide support and writing assistance for content development and media outreach</w:t>
      </w:r>
    </w:p>
    <w:p w14:paraId="0C4C2D99" w14:textId="77777777"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Attend relevant meetings and strategy sessions</w:t>
      </w:r>
    </w:p>
    <w:p w14:paraId="11E76027" w14:textId="1E02328A"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Help manage content for social media and the GFC website</w:t>
      </w:r>
    </w:p>
    <w:p w14:paraId="5CE95DAC" w14:textId="6FA4E813" w:rsidR="00FC5709"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Assist with special projects and communications efforts as needed</w:t>
      </w:r>
    </w:p>
    <w:p w14:paraId="18D4F54D" w14:textId="77777777" w:rsidR="003D4735" w:rsidRPr="002A505E" w:rsidRDefault="65C15236" w:rsidP="65C15236">
      <w:pPr>
        <w:numPr>
          <w:ilvl w:val="0"/>
          <w:numId w:val="2"/>
        </w:numPr>
        <w:rPr>
          <w:rFonts w:ascii="Calibri" w:hAnsi="Calibri" w:cs="Calibri"/>
          <w:color w:val="000000" w:themeColor="text1"/>
          <w:sz w:val="22"/>
          <w:szCs w:val="22"/>
        </w:rPr>
      </w:pPr>
      <w:r w:rsidRPr="65C15236">
        <w:rPr>
          <w:rFonts w:ascii="Gill Sans MT" w:eastAsia="Gill Sans MT" w:hAnsi="Gill Sans MT" w:cs="Gill Sans MT"/>
          <w:color w:val="000000" w:themeColor="text1"/>
          <w:sz w:val="22"/>
          <w:szCs w:val="22"/>
        </w:rPr>
        <w:t>Assist communications staff with event planning and preparation</w:t>
      </w:r>
    </w:p>
    <w:p w14:paraId="5BCC7F83" w14:textId="0A158540" w:rsidR="606B4943" w:rsidRDefault="65C15236" w:rsidP="65C15236">
      <w:pPr>
        <w:numPr>
          <w:ilvl w:val="0"/>
          <w:numId w:val="2"/>
        </w:numPr>
        <w:rPr>
          <w:color w:val="000000" w:themeColor="text1"/>
          <w:sz w:val="22"/>
          <w:szCs w:val="22"/>
        </w:rPr>
      </w:pPr>
      <w:r w:rsidRPr="65C15236">
        <w:rPr>
          <w:rFonts w:ascii="Gill Sans MT" w:eastAsia="Gill Sans MT" w:hAnsi="Gill Sans MT" w:cs="Gill Sans MT"/>
          <w:color w:val="000000" w:themeColor="text1"/>
          <w:sz w:val="22"/>
          <w:szCs w:val="22"/>
        </w:rPr>
        <w:lastRenderedPageBreak/>
        <w:t>Other tasks as assigned</w:t>
      </w:r>
    </w:p>
    <w:p w14:paraId="72A3D3EC" w14:textId="77777777" w:rsidR="00FC5709" w:rsidRPr="002A505E" w:rsidRDefault="00FC5709" w:rsidP="606B4943">
      <w:pPr>
        <w:rPr>
          <w:rFonts w:ascii="Gill Sans MT" w:eastAsia="Gill Sans MT" w:hAnsi="Gill Sans MT" w:cs="Gill Sans MT"/>
          <w:b/>
          <w:bCs/>
          <w:color w:val="000000" w:themeColor="text1"/>
          <w:sz w:val="22"/>
          <w:szCs w:val="22"/>
        </w:rPr>
      </w:pPr>
    </w:p>
    <w:p w14:paraId="2716B4C4" w14:textId="679E921B" w:rsidR="00FC5709" w:rsidRPr="002A505E" w:rsidRDefault="65C15236" w:rsidP="65C15236">
      <w:pPr>
        <w:rPr>
          <w:rFonts w:ascii="Gill Sans MT" w:eastAsia="Gill Sans MT" w:hAnsi="Gill Sans MT" w:cs="Gill Sans MT"/>
          <w:b/>
          <w:bCs/>
          <w:color w:val="000000" w:themeColor="text1"/>
          <w:sz w:val="22"/>
          <w:szCs w:val="22"/>
        </w:rPr>
      </w:pPr>
      <w:r w:rsidRPr="65C15236">
        <w:rPr>
          <w:rFonts w:ascii="Gill Sans MT" w:eastAsia="Gill Sans MT" w:hAnsi="Gill Sans MT" w:cs="Gill Sans MT"/>
          <w:b/>
          <w:bCs/>
          <w:color w:val="000000" w:themeColor="text1"/>
          <w:sz w:val="22"/>
          <w:szCs w:val="22"/>
        </w:rPr>
        <w:t>What we’re looking for:</w:t>
      </w:r>
    </w:p>
    <w:p w14:paraId="5CB3EBF1" w14:textId="0547AB2D" w:rsidR="606B4943" w:rsidRDefault="606B4943" w:rsidP="65C15236">
      <w:pPr>
        <w:rPr>
          <w:rFonts w:ascii="Gill Sans MT" w:eastAsia="Gill Sans MT" w:hAnsi="Gill Sans MT" w:cs="Gill Sans MT"/>
          <w:b/>
          <w:bCs/>
          <w:color w:val="000000" w:themeColor="text1"/>
          <w:sz w:val="22"/>
          <w:szCs w:val="22"/>
        </w:rPr>
      </w:pPr>
    </w:p>
    <w:p w14:paraId="3E8F97AC" w14:textId="54268532"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Strong writing, editing, and research ability</w:t>
      </w:r>
    </w:p>
    <w:p w14:paraId="126F0622" w14:textId="567D5F3F"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Knowledge of basic computer applications (including Microsoft Office)</w:t>
      </w:r>
    </w:p>
    <w:p w14:paraId="6350D3F2" w14:textId="307BEC63"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Good interpersonal skills</w:t>
      </w:r>
    </w:p>
    <w:p w14:paraId="0A40D3F7" w14:textId="6FA3116D"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St</w:t>
      </w:r>
      <w:r w:rsidR="001F46E8">
        <w:rPr>
          <w:rFonts w:ascii="Gill Sans MT" w:eastAsia="Gill Sans MT" w:hAnsi="Gill Sans MT" w:cs="Gill Sans MT"/>
          <w:color w:val="000000" w:themeColor="text1"/>
          <w:sz w:val="22"/>
          <w:szCs w:val="22"/>
        </w:rPr>
        <w:t>r</w:t>
      </w:r>
      <w:r w:rsidRPr="65C15236">
        <w:rPr>
          <w:rFonts w:ascii="Gill Sans MT" w:eastAsia="Gill Sans MT" w:hAnsi="Gill Sans MT" w:cs="Gill Sans MT"/>
          <w:color w:val="000000" w:themeColor="text1"/>
          <w:sz w:val="22"/>
          <w:szCs w:val="22"/>
        </w:rPr>
        <w:t>ong attention to detail</w:t>
      </w:r>
    </w:p>
    <w:p w14:paraId="1FF6A297" w14:textId="3F2EA047"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Familiarity with social media platforms</w:t>
      </w:r>
    </w:p>
    <w:p w14:paraId="3D388199" w14:textId="5C740C4C"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Demonstrated commitment to GFC’s mission and values</w:t>
      </w:r>
    </w:p>
    <w:p w14:paraId="128B4DEC" w14:textId="5346B1DF"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Desire to learn more about public relations and philanthropy</w:t>
      </w:r>
    </w:p>
    <w:p w14:paraId="47C71C38" w14:textId="5AA13041" w:rsidR="00FC5709" w:rsidRPr="002A505E" w:rsidRDefault="65C15236" w:rsidP="65C15236">
      <w:pPr>
        <w:pStyle w:val="ListParagraph"/>
        <w:numPr>
          <w:ilvl w:val="0"/>
          <w:numId w:val="1"/>
        </w:numPr>
        <w:rPr>
          <w:color w:val="000000" w:themeColor="text1"/>
          <w:sz w:val="22"/>
          <w:szCs w:val="22"/>
        </w:rPr>
      </w:pPr>
      <w:r w:rsidRPr="65C15236">
        <w:rPr>
          <w:rFonts w:ascii="Gill Sans MT" w:eastAsia="Gill Sans MT" w:hAnsi="Gill Sans MT" w:cs="Gill Sans MT"/>
          <w:color w:val="000000" w:themeColor="text1"/>
          <w:sz w:val="22"/>
          <w:szCs w:val="22"/>
        </w:rPr>
        <w:t>Public relations, graphic design, and digital media experience, or desire to learn</w:t>
      </w:r>
    </w:p>
    <w:p w14:paraId="0D0B940D" w14:textId="77777777" w:rsidR="00FC5709" w:rsidRPr="002A505E" w:rsidRDefault="00FC5709" w:rsidP="606B4943">
      <w:pPr>
        <w:rPr>
          <w:rFonts w:ascii="Gill Sans MT" w:eastAsia="Gill Sans MT" w:hAnsi="Gill Sans MT" w:cs="Gill Sans MT"/>
          <w:b/>
          <w:bCs/>
          <w:color w:val="000000" w:themeColor="text1"/>
          <w:sz w:val="22"/>
          <w:szCs w:val="22"/>
        </w:rPr>
      </w:pPr>
    </w:p>
    <w:p w14:paraId="75AEF8A6" w14:textId="4DB98EEC" w:rsidR="00FC5709" w:rsidRPr="002A505E" w:rsidRDefault="606B4943" w:rsidP="606B4943">
      <w:pP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Hours and Compensation:</w:t>
      </w:r>
    </w:p>
    <w:p w14:paraId="681F5EAE" w14:textId="361E5934" w:rsidR="606B4943" w:rsidRDefault="606B4943" w:rsidP="606B4943">
      <w:pPr>
        <w:rPr>
          <w:rFonts w:ascii="Gill Sans MT" w:eastAsia="Gill Sans MT" w:hAnsi="Gill Sans MT" w:cs="Gill Sans MT"/>
          <w:b/>
          <w:bCs/>
          <w:color w:val="000000" w:themeColor="text1"/>
          <w:sz w:val="22"/>
          <w:szCs w:val="22"/>
        </w:rPr>
      </w:pPr>
    </w:p>
    <w:p w14:paraId="230F7979" w14:textId="45DF7885" w:rsidR="606B4943" w:rsidRDefault="65C15236" w:rsidP="65C15236">
      <w:pPr>
        <w:rPr>
          <w:rFonts w:ascii="Gill Sans MT" w:eastAsia="Gill Sans MT" w:hAnsi="Gill Sans MT" w:cs="Gill Sans MT"/>
          <w:sz w:val="22"/>
          <w:szCs w:val="22"/>
        </w:rPr>
      </w:pPr>
      <w:r w:rsidRPr="65C15236">
        <w:rPr>
          <w:rFonts w:ascii="Gill Sans MT" w:eastAsia="Gill Sans MT" w:hAnsi="Gill Sans MT" w:cs="Gill Sans MT"/>
          <w:color w:val="000000" w:themeColor="text1"/>
          <w:sz w:val="22"/>
          <w:szCs w:val="22"/>
        </w:rPr>
        <w:t xml:space="preserve">Flexible start date, mid-January or early February preferred. Flexible schedule within business hours (9:00 am to 5:00 pm). A firm commitment of 12-16 hours per week is needed for at least three months, with the possibility of extension. </w:t>
      </w:r>
      <w:r w:rsidRPr="65C15236">
        <w:rPr>
          <w:rFonts w:ascii="Gill Sans MT" w:eastAsia="Gill Sans MT" w:hAnsi="Gill Sans MT" w:cs="Gill Sans MT"/>
          <w:sz w:val="22"/>
          <w:szCs w:val="22"/>
        </w:rPr>
        <w:t>Although this is an unpaid position, we provide a stipend for commuting expense. Arrangements for academic credit can also be made with your college or university, if requested.</w:t>
      </w:r>
    </w:p>
    <w:p w14:paraId="291F6780" w14:textId="34D26388" w:rsidR="00243A26" w:rsidRDefault="00243A26" w:rsidP="65C15236">
      <w:pPr>
        <w:rPr>
          <w:rFonts w:ascii="Gill Sans MT" w:eastAsia="Gill Sans MT" w:hAnsi="Gill Sans MT" w:cs="Gill Sans MT"/>
          <w:sz w:val="22"/>
          <w:szCs w:val="22"/>
        </w:rPr>
      </w:pPr>
    </w:p>
    <w:p w14:paraId="06411D92" w14:textId="342FC5D9" w:rsidR="00243A26" w:rsidRPr="00243A26" w:rsidRDefault="00243A26" w:rsidP="65C15236">
      <w:pPr>
        <w:rPr>
          <w:rFonts w:ascii="Gill Sans MT" w:eastAsia="Gill Sans MT" w:hAnsi="Gill Sans MT" w:cs="Gill Sans MT"/>
          <w:b/>
          <w:sz w:val="22"/>
          <w:szCs w:val="22"/>
          <w:highlight w:val="yellow"/>
        </w:rPr>
      </w:pPr>
      <w:r w:rsidRPr="00243A26">
        <w:rPr>
          <w:rFonts w:ascii="Gill Sans MT" w:eastAsia="Gill Sans MT" w:hAnsi="Gill Sans MT" w:cs="Gill Sans MT"/>
          <w:b/>
          <w:sz w:val="22"/>
          <w:szCs w:val="22"/>
        </w:rPr>
        <w:t>The Global Fund for Children is an equal opportunity employer.  We celebrate diversity and are committed to creating an inclusive environment for all employees.</w:t>
      </w:r>
    </w:p>
    <w:p w14:paraId="0E27B00A" w14:textId="77777777" w:rsidR="00F607D3" w:rsidRPr="002A505E" w:rsidRDefault="00F607D3" w:rsidP="606B4943">
      <w:pPr>
        <w:rPr>
          <w:rFonts w:ascii="Gill Sans MT" w:eastAsia="Gill Sans MT" w:hAnsi="Gill Sans MT" w:cs="Gill Sans MT"/>
          <w:color w:val="000000" w:themeColor="text1"/>
          <w:sz w:val="22"/>
          <w:szCs w:val="22"/>
        </w:rPr>
      </w:pPr>
    </w:p>
    <w:p w14:paraId="6C5279CF" w14:textId="7D71DEF9" w:rsidR="00FC5709" w:rsidRPr="002A505E" w:rsidRDefault="606B4943" w:rsidP="606B4943">
      <w:pPr>
        <w:rPr>
          <w:rFonts w:ascii="Gill Sans MT" w:eastAsia="Gill Sans MT" w:hAnsi="Gill Sans MT" w:cs="Gill Sans MT"/>
          <w:b/>
          <w:bCs/>
          <w:color w:val="000000" w:themeColor="text1"/>
          <w:sz w:val="22"/>
          <w:szCs w:val="22"/>
        </w:rPr>
      </w:pPr>
      <w:r w:rsidRPr="606B4943">
        <w:rPr>
          <w:rFonts w:ascii="Gill Sans MT" w:eastAsia="Gill Sans MT" w:hAnsi="Gill Sans MT" w:cs="Gill Sans MT"/>
          <w:b/>
          <w:bCs/>
          <w:color w:val="000000" w:themeColor="text1"/>
          <w:sz w:val="22"/>
          <w:szCs w:val="22"/>
        </w:rPr>
        <w:t>How to Apply:</w:t>
      </w:r>
    </w:p>
    <w:p w14:paraId="15557F2D" w14:textId="06086211" w:rsidR="606B4943" w:rsidRDefault="606B4943" w:rsidP="606B4943">
      <w:pPr>
        <w:rPr>
          <w:rFonts w:ascii="Gill Sans MT" w:eastAsia="Gill Sans MT" w:hAnsi="Gill Sans MT" w:cs="Gill Sans MT"/>
          <w:color w:val="000000" w:themeColor="text1"/>
          <w:sz w:val="22"/>
          <w:szCs w:val="22"/>
        </w:rPr>
      </w:pPr>
    </w:p>
    <w:p w14:paraId="23B8DECB" w14:textId="4E428E42" w:rsidR="65C15236" w:rsidRDefault="65C15236" w:rsidP="65C15236">
      <w:pPr>
        <w:rPr>
          <w:rFonts w:ascii="Gill Sans MT" w:eastAsia="Gill Sans MT" w:hAnsi="Gill Sans MT" w:cs="Gill Sans MT"/>
          <w:color w:val="000000" w:themeColor="text1"/>
          <w:sz w:val="22"/>
          <w:szCs w:val="22"/>
        </w:rPr>
      </w:pPr>
      <w:r w:rsidRPr="65C15236">
        <w:rPr>
          <w:rFonts w:ascii="Gill Sans MT" w:eastAsia="Gill Sans MT" w:hAnsi="Gill Sans MT" w:cs="Gill Sans MT"/>
          <w:color w:val="000000" w:themeColor="text1"/>
          <w:sz w:val="22"/>
          <w:szCs w:val="22"/>
        </w:rPr>
        <w:t xml:space="preserve">Please submit a cover letter, resume, and one-page writing sample by email to </w:t>
      </w:r>
      <w:hyperlink r:id="rId8">
        <w:r w:rsidRPr="65C15236">
          <w:rPr>
            <w:rStyle w:val="Hyperlink"/>
            <w:rFonts w:ascii="Gill Sans MT" w:eastAsia="Gill Sans MT" w:hAnsi="Gill Sans MT" w:cs="Gill Sans MT"/>
            <w:sz w:val="22"/>
            <w:szCs w:val="22"/>
          </w:rPr>
          <w:t>careers@globalfundforchildren.org</w:t>
        </w:r>
      </w:hyperlink>
      <w:r w:rsidRPr="65C15236">
        <w:rPr>
          <w:rFonts w:ascii="Gill Sans MT" w:eastAsia="Gill Sans MT" w:hAnsi="Gill Sans MT" w:cs="Gill Sans MT"/>
          <w:color w:val="000000" w:themeColor="text1"/>
          <w:sz w:val="22"/>
          <w:szCs w:val="22"/>
        </w:rPr>
        <w:t>. (Please put “Communications Intern – Spring 201</w:t>
      </w:r>
      <w:r w:rsidR="002465C6">
        <w:rPr>
          <w:rFonts w:ascii="Gill Sans MT" w:eastAsia="Gill Sans MT" w:hAnsi="Gill Sans MT" w:cs="Gill Sans MT"/>
          <w:color w:val="000000" w:themeColor="text1"/>
          <w:sz w:val="22"/>
          <w:szCs w:val="22"/>
        </w:rPr>
        <w:t>9</w:t>
      </w:r>
      <w:r w:rsidRPr="65C15236">
        <w:rPr>
          <w:rFonts w:ascii="Gill Sans MT" w:eastAsia="Gill Sans MT" w:hAnsi="Gill Sans MT" w:cs="Gill Sans MT"/>
          <w:color w:val="000000" w:themeColor="text1"/>
          <w:sz w:val="22"/>
          <w:szCs w:val="22"/>
        </w:rPr>
        <w:t xml:space="preserve">” in the subject line.) </w:t>
      </w:r>
      <w:r w:rsidR="00243A26" w:rsidRPr="00243A26">
        <w:rPr>
          <w:rFonts w:ascii="Gill Sans MT" w:eastAsia="Gill Sans MT" w:hAnsi="Gill Sans MT" w:cs="Gill Sans MT"/>
          <w:color w:val="000000" w:themeColor="text1"/>
          <w:sz w:val="22"/>
          <w:szCs w:val="22"/>
        </w:rPr>
        <w:t>The position is available for immediate hire, with applications considered on a rolling basis. Only short-listed candidates will be contacted.</w:t>
      </w:r>
      <w:r w:rsidR="00243A26">
        <w:rPr>
          <w:rFonts w:ascii="Gill Sans MT" w:eastAsia="Gill Sans MT" w:hAnsi="Gill Sans MT" w:cs="Gill Sans MT"/>
          <w:color w:val="000000" w:themeColor="text1"/>
          <w:sz w:val="22"/>
          <w:szCs w:val="22"/>
        </w:rPr>
        <w:t xml:space="preserve"> </w:t>
      </w:r>
      <w:r w:rsidR="00243A26" w:rsidRPr="65C15236">
        <w:rPr>
          <w:rFonts w:ascii="Gill Sans MT" w:eastAsia="Gill Sans MT" w:hAnsi="Gill Sans MT" w:cs="Gill Sans MT"/>
          <w:color w:val="000000" w:themeColor="text1"/>
          <w:sz w:val="22"/>
          <w:szCs w:val="22"/>
        </w:rPr>
        <w:t>No phone calls, please.</w:t>
      </w:r>
    </w:p>
    <w:sectPr w:rsidR="65C15236" w:rsidSect="003D4735">
      <w:headerReference w:type="default" r:id="rId9"/>
      <w:pgSz w:w="12240" w:h="15840"/>
      <w:pgMar w:top="72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E1CBB" w16cid:durableId="1FC48C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F50FE" w14:textId="77777777" w:rsidR="00B476A7" w:rsidRDefault="00B476A7" w:rsidP="002465C6">
      <w:r>
        <w:separator/>
      </w:r>
    </w:p>
  </w:endnote>
  <w:endnote w:type="continuationSeparator" w:id="0">
    <w:p w14:paraId="34F30145" w14:textId="77777777" w:rsidR="00B476A7" w:rsidRDefault="00B476A7" w:rsidP="002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56883" w14:textId="77777777" w:rsidR="00B476A7" w:rsidRDefault="00B476A7" w:rsidP="002465C6">
      <w:r>
        <w:separator/>
      </w:r>
    </w:p>
  </w:footnote>
  <w:footnote w:type="continuationSeparator" w:id="0">
    <w:p w14:paraId="04CBEC23" w14:textId="77777777" w:rsidR="00B476A7" w:rsidRDefault="00B476A7" w:rsidP="00246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BEE3" w14:textId="46927391" w:rsidR="002465C6" w:rsidRDefault="002465C6" w:rsidP="002465C6">
    <w:pPr>
      <w:pStyle w:val="Header"/>
      <w:jc w:val="center"/>
    </w:pPr>
    <w:r>
      <w:rPr>
        <w:noProof/>
      </w:rPr>
      <w:drawing>
        <wp:inline distT="0" distB="0" distL="0" distR="0" wp14:anchorId="7B684B41" wp14:editId="18D50920">
          <wp:extent cx="1837944" cy="89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944"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C0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71E8E"/>
    <w:multiLevelType w:val="hybridMultilevel"/>
    <w:tmpl w:val="D486B96A"/>
    <w:lvl w:ilvl="0" w:tplc="C812E6C8">
      <w:start w:val="1"/>
      <w:numFmt w:val="bullet"/>
      <w:lvlText w:val=""/>
      <w:lvlJc w:val="left"/>
      <w:pPr>
        <w:ind w:left="720" w:hanging="360"/>
      </w:pPr>
      <w:rPr>
        <w:rFonts w:ascii="Symbol" w:hAnsi="Symbol" w:hint="default"/>
      </w:rPr>
    </w:lvl>
    <w:lvl w:ilvl="1" w:tplc="18B2DB9C">
      <w:start w:val="1"/>
      <w:numFmt w:val="bullet"/>
      <w:lvlText w:val="o"/>
      <w:lvlJc w:val="left"/>
      <w:pPr>
        <w:ind w:left="1440" w:hanging="360"/>
      </w:pPr>
      <w:rPr>
        <w:rFonts w:ascii="Courier New" w:hAnsi="Courier New" w:hint="default"/>
      </w:rPr>
    </w:lvl>
    <w:lvl w:ilvl="2" w:tplc="6A2A54EC">
      <w:start w:val="1"/>
      <w:numFmt w:val="bullet"/>
      <w:lvlText w:val=""/>
      <w:lvlJc w:val="left"/>
      <w:pPr>
        <w:ind w:left="2160" w:hanging="360"/>
      </w:pPr>
      <w:rPr>
        <w:rFonts w:ascii="Wingdings" w:hAnsi="Wingdings" w:hint="default"/>
      </w:rPr>
    </w:lvl>
    <w:lvl w:ilvl="3" w:tplc="5472EAFE">
      <w:start w:val="1"/>
      <w:numFmt w:val="bullet"/>
      <w:lvlText w:val=""/>
      <w:lvlJc w:val="left"/>
      <w:pPr>
        <w:ind w:left="2880" w:hanging="360"/>
      </w:pPr>
      <w:rPr>
        <w:rFonts w:ascii="Symbol" w:hAnsi="Symbol" w:hint="default"/>
      </w:rPr>
    </w:lvl>
    <w:lvl w:ilvl="4" w:tplc="D624C09A">
      <w:start w:val="1"/>
      <w:numFmt w:val="bullet"/>
      <w:lvlText w:val="o"/>
      <w:lvlJc w:val="left"/>
      <w:pPr>
        <w:ind w:left="3600" w:hanging="360"/>
      </w:pPr>
      <w:rPr>
        <w:rFonts w:ascii="Courier New" w:hAnsi="Courier New" w:hint="default"/>
      </w:rPr>
    </w:lvl>
    <w:lvl w:ilvl="5" w:tplc="69F6706E">
      <w:start w:val="1"/>
      <w:numFmt w:val="bullet"/>
      <w:lvlText w:val=""/>
      <w:lvlJc w:val="left"/>
      <w:pPr>
        <w:ind w:left="4320" w:hanging="360"/>
      </w:pPr>
      <w:rPr>
        <w:rFonts w:ascii="Wingdings" w:hAnsi="Wingdings" w:hint="default"/>
      </w:rPr>
    </w:lvl>
    <w:lvl w:ilvl="6" w:tplc="A028A426">
      <w:start w:val="1"/>
      <w:numFmt w:val="bullet"/>
      <w:lvlText w:val=""/>
      <w:lvlJc w:val="left"/>
      <w:pPr>
        <w:ind w:left="5040" w:hanging="360"/>
      </w:pPr>
      <w:rPr>
        <w:rFonts w:ascii="Symbol" w:hAnsi="Symbol" w:hint="default"/>
      </w:rPr>
    </w:lvl>
    <w:lvl w:ilvl="7" w:tplc="BE22932E">
      <w:start w:val="1"/>
      <w:numFmt w:val="bullet"/>
      <w:lvlText w:val="o"/>
      <w:lvlJc w:val="left"/>
      <w:pPr>
        <w:ind w:left="5760" w:hanging="360"/>
      </w:pPr>
      <w:rPr>
        <w:rFonts w:ascii="Courier New" w:hAnsi="Courier New" w:hint="default"/>
      </w:rPr>
    </w:lvl>
    <w:lvl w:ilvl="8" w:tplc="C9E0473E">
      <w:start w:val="1"/>
      <w:numFmt w:val="bullet"/>
      <w:lvlText w:val=""/>
      <w:lvlJc w:val="left"/>
      <w:pPr>
        <w:ind w:left="6480" w:hanging="360"/>
      </w:pPr>
      <w:rPr>
        <w:rFonts w:ascii="Wingdings" w:hAnsi="Wingdings" w:hint="default"/>
      </w:rPr>
    </w:lvl>
  </w:abstractNum>
  <w:abstractNum w:abstractNumId="2" w15:restartNumberingAfterBreak="0">
    <w:nsid w:val="7BE12C77"/>
    <w:multiLevelType w:val="hybridMultilevel"/>
    <w:tmpl w:val="1804C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B1"/>
    <w:rsid w:val="00001F30"/>
    <w:rsid w:val="00023F14"/>
    <w:rsid w:val="000A0B98"/>
    <w:rsid w:val="00141BF7"/>
    <w:rsid w:val="00190796"/>
    <w:rsid w:val="001E2C3C"/>
    <w:rsid w:val="001F46E8"/>
    <w:rsid w:val="00243A26"/>
    <w:rsid w:val="002465C6"/>
    <w:rsid w:val="002845B1"/>
    <w:rsid w:val="002923E1"/>
    <w:rsid w:val="002A505E"/>
    <w:rsid w:val="00361B8B"/>
    <w:rsid w:val="00391990"/>
    <w:rsid w:val="003D4735"/>
    <w:rsid w:val="0054059F"/>
    <w:rsid w:val="005416C2"/>
    <w:rsid w:val="005A27C6"/>
    <w:rsid w:val="00684038"/>
    <w:rsid w:val="00687CEC"/>
    <w:rsid w:val="006B4848"/>
    <w:rsid w:val="006B6E88"/>
    <w:rsid w:val="006F5A0F"/>
    <w:rsid w:val="007D1A96"/>
    <w:rsid w:val="00847E33"/>
    <w:rsid w:val="009764BE"/>
    <w:rsid w:val="009771D6"/>
    <w:rsid w:val="009F099B"/>
    <w:rsid w:val="009F2D24"/>
    <w:rsid w:val="00B01D0E"/>
    <w:rsid w:val="00B476A7"/>
    <w:rsid w:val="00BC174E"/>
    <w:rsid w:val="00BD4AFE"/>
    <w:rsid w:val="00C06C34"/>
    <w:rsid w:val="00C14687"/>
    <w:rsid w:val="00C518E9"/>
    <w:rsid w:val="00C64B40"/>
    <w:rsid w:val="00CA22FF"/>
    <w:rsid w:val="00CC47DA"/>
    <w:rsid w:val="00D241D0"/>
    <w:rsid w:val="00D8338C"/>
    <w:rsid w:val="00E32CD6"/>
    <w:rsid w:val="00EA070E"/>
    <w:rsid w:val="00EF200F"/>
    <w:rsid w:val="00F04378"/>
    <w:rsid w:val="00F26E9A"/>
    <w:rsid w:val="00F607D3"/>
    <w:rsid w:val="00F8596F"/>
    <w:rsid w:val="00FC5709"/>
    <w:rsid w:val="3115B2C5"/>
    <w:rsid w:val="606B4943"/>
    <w:rsid w:val="65C152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5577C"/>
  <w15:chartTrackingRefBased/>
  <w15:docId w15:val="{E38BD151-6895-48E2-AAA1-72446CA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5B1"/>
    <w:rPr>
      <w:color w:val="0000FF"/>
      <w:u w:val="single"/>
    </w:rPr>
  </w:style>
  <w:style w:type="character" w:styleId="FollowedHyperlink">
    <w:name w:val="FollowedHyperlink"/>
    <w:rsid w:val="00361B8B"/>
    <w:rPr>
      <w:color w:val="800080"/>
      <w:u w:val="single"/>
    </w:rPr>
  </w:style>
  <w:style w:type="paragraph" w:styleId="BalloonText">
    <w:name w:val="Balloon Text"/>
    <w:basedOn w:val="Normal"/>
    <w:link w:val="BalloonTextChar"/>
    <w:rsid w:val="00E32CD6"/>
    <w:rPr>
      <w:rFonts w:ascii="Lucida Grande" w:hAnsi="Lucida Grande" w:cs="Lucida Grande"/>
      <w:sz w:val="18"/>
      <w:szCs w:val="18"/>
    </w:rPr>
  </w:style>
  <w:style w:type="character" w:customStyle="1" w:styleId="BalloonTextChar">
    <w:name w:val="Balloon Text Char"/>
    <w:link w:val="BalloonText"/>
    <w:rsid w:val="00E32CD6"/>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sid w:val="002923E1"/>
    <w:rPr>
      <w:sz w:val="16"/>
      <w:szCs w:val="16"/>
    </w:rPr>
  </w:style>
  <w:style w:type="paragraph" w:styleId="CommentText">
    <w:name w:val="annotation text"/>
    <w:basedOn w:val="Normal"/>
    <w:link w:val="CommentTextChar"/>
    <w:rsid w:val="002923E1"/>
    <w:rPr>
      <w:sz w:val="20"/>
      <w:szCs w:val="20"/>
    </w:rPr>
  </w:style>
  <w:style w:type="character" w:customStyle="1" w:styleId="CommentTextChar">
    <w:name w:val="Comment Text Char"/>
    <w:basedOn w:val="DefaultParagraphFont"/>
    <w:link w:val="CommentText"/>
    <w:rsid w:val="002923E1"/>
    <w:rPr>
      <w:lang w:eastAsia="en-US"/>
    </w:rPr>
  </w:style>
  <w:style w:type="paragraph" w:styleId="CommentSubject">
    <w:name w:val="annotation subject"/>
    <w:basedOn w:val="CommentText"/>
    <w:next w:val="CommentText"/>
    <w:link w:val="CommentSubjectChar"/>
    <w:rsid w:val="002923E1"/>
    <w:rPr>
      <w:b/>
      <w:bCs/>
    </w:rPr>
  </w:style>
  <w:style w:type="character" w:customStyle="1" w:styleId="CommentSubjectChar">
    <w:name w:val="Comment Subject Char"/>
    <w:basedOn w:val="CommentTextChar"/>
    <w:link w:val="CommentSubject"/>
    <w:rsid w:val="002923E1"/>
    <w:rPr>
      <w:b/>
      <w:bCs/>
      <w:lang w:eastAsia="en-US"/>
    </w:rPr>
  </w:style>
  <w:style w:type="paragraph" w:styleId="Header">
    <w:name w:val="header"/>
    <w:basedOn w:val="Normal"/>
    <w:link w:val="HeaderChar"/>
    <w:rsid w:val="002465C6"/>
    <w:pPr>
      <w:tabs>
        <w:tab w:val="center" w:pos="4680"/>
        <w:tab w:val="right" w:pos="9360"/>
      </w:tabs>
    </w:pPr>
  </w:style>
  <w:style w:type="character" w:customStyle="1" w:styleId="HeaderChar">
    <w:name w:val="Header Char"/>
    <w:basedOn w:val="DefaultParagraphFont"/>
    <w:link w:val="Header"/>
    <w:rsid w:val="002465C6"/>
    <w:rPr>
      <w:sz w:val="24"/>
      <w:szCs w:val="24"/>
      <w:lang w:eastAsia="en-US"/>
    </w:rPr>
  </w:style>
  <w:style w:type="paragraph" w:styleId="Footer">
    <w:name w:val="footer"/>
    <w:basedOn w:val="Normal"/>
    <w:link w:val="FooterChar"/>
    <w:rsid w:val="002465C6"/>
    <w:pPr>
      <w:tabs>
        <w:tab w:val="center" w:pos="4680"/>
        <w:tab w:val="right" w:pos="9360"/>
      </w:tabs>
    </w:pPr>
  </w:style>
  <w:style w:type="character" w:customStyle="1" w:styleId="FooterChar">
    <w:name w:val="Footer Char"/>
    <w:basedOn w:val="DefaultParagraphFont"/>
    <w:link w:val="Footer"/>
    <w:rsid w:val="002465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2645">
      <w:marLeft w:val="0"/>
      <w:marRight w:val="0"/>
      <w:marTop w:val="0"/>
      <w:marBottom w:val="0"/>
      <w:divBdr>
        <w:top w:val="none" w:sz="0" w:space="0" w:color="auto"/>
        <w:left w:val="none" w:sz="0" w:space="0" w:color="auto"/>
        <w:bottom w:val="none" w:sz="0" w:space="0" w:color="auto"/>
        <w:right w:val="none" w:sz="0" w:space="0" w:color="auto"/>
      </w:divBdr>
    </w:div>
    <w:div w:id="84544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globalfundforchildren.org" TargetMode="External"/><Relationship Id="rId3" Type="http://schemas.openxmlformats.org/officeDocument/2006/relationships/settings" Target="settings.xml"/><Relationship Id="rId7" Type="http://schemas.openxmlformats.org/officeDocument/2006/relationships/hyperlink" Target="http://www.globalfundforchildren.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mjd Signature</vt:lpstr>
    </vt:vector>
  </TitlesOfParts>
  <Company>GFC</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mjd Signature</dc:title>
  <dc:subject/>
  <dc:creator>mdurian</dc:creator>
  <cp:keywords/>
  <dc:description/>
  <cp:lastModifiedBy>Bri LaTendresse</cp:lastModifiedBy>
  <cp:revision>2</cp:revision>
  <cp:lastPrinted>2012-03-26T18:52:00Z</cp:lastPrinted>
  <dcterms:created xsi:type="dcterms:W3CDTF">2019-01-09T18:13:00Z</dcterms:created>
  <dcterms:modified xsi:type="dcterms:W3CDTF">2019-01-09T18:13:00Z</dcterms:modified>
</cp:coreProperties>
</file>